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EFA/SX5E Uncapped Accelerated Barrier Notes  J.P. Morgan Structured Investments | 1 800 576 3529 | jpm_structured_investments@jpmorgan.com  The following is a summary of the terms of the notes offered by the preliminary pricing supplement highlighted below.  Summary of Terms  Issuer:   JPMorgan Chase Financial Company LLC  Guarantor:   JPMorgan Chase &amp; Co.  Minimum Denomination:   $1,000  Underlyings:   iShares ®   MSCI EAFE ETF (the “Fund”) and EURO STOXX 50 ®   Index (the “Index”)  Upside Leverage Factor:   At least 2.11*  Barrier Amount:   With respect to each Underlying, 65.00% of its Initial Value  Underlying Return:   (Final Value – Initial Value) / Initial Value  Pricing Date:   July 31, 2026  Observation Date:   July 31, 2031  Maturity Date:   August 5, 2031  CUSIP:   46661CAD8  Preliminary Pricing Supplement:   http://sp.jpmorgan.com/document/cusip/46661CAD8/doctype/Product_Termsheet/document.pdf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each Underlying is greater than its Initial Value, your payment at maturity per $1,000 principal amount note will be calculated as follows:   $1,000 + ($1,000 × Lesser Performing Underlying Return × Upside Leverage Factor) If the Final Value of either Underlying is equal to or less than its Initial Value but the Final Value of each Underlying is greater than or equal to its Barrier Amount, you will receive the principal amount of your notes at maturity. If the Final Value of either Underlying is less than its Barrier Amount, your payment at maturity per $1,000 principal amount note will be calculated as follows: $1,000 + ($1,000 × Lesser Performing Underlying Return)  If the Final Value of either Underlying is less than its Barrier Amount, you will lose more than 35.00% of your principal amount at maturity and could lose all of your principal amount at maturity.  Any payment on the notes is subject to the credit risk of JPMorgan Chase Financial Company LLC, as issuer of the notes and the credit risk of JPMorgan Chase &amp; Co., as guarantor of the notes. * The actual Upside Leverage Factor will be provided in the pricing supplement and will not be less than 2.11. ** Reflects an Upside Leverage Factor of 2.11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Lesser Performing Underlying Return  Hypothetical Note Return  Hypothetical Payment at Maturity  100.00%   211.00%   $3,110.00  80.00%   168.80%   $2,688.00  60.00%   126.60%   $2,266.00  40.00%   84.40%   $1,844.00  30.00%   63.30%   $1,633.00  20.00%   42.20%   $1,422.00  10.00%   21.10%   $1,211.00  5.00%   10.55%   $1,105.50  0.00%   0.00%   $1,000.00  -10.00%   0.00%   $1,000.00  -20.00%   0.00%   $1,000.00  -30.00%   0.00%   $1,000.00  -35.00%   0.00%   $1,000.00  -35.01%   -35.01%   $649.90  -50.00%   -50.00%   $500.00  -60.00%   -60.00%   $400.00  -80.00%   -80.00%   $200.00  -100.00%   -100.00%   $0.00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5yr EFA/SX5E Uncapped Accelerated Barrier Notes  J.P. Morgan Structured Investments | 1 800 576 3529 | jpm_structured_investments@jpmorgan.com  Selected Risks  ●   Your investment in the notes may result in a loss. The notes do not guarantee any return of principal.  ●   Your payment at maturity will be determined by the Lesser Performing Underlying.  ●   The benefit provided by the Barrier Amount may terminate on the Observation Date.  ●   You are exposed to the risk of decline in the value of each Underlying.  ●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dividend payments or voting rights.  ●   We may accelerate your notes if a change-in-law event occurs.  ●   The notes are subject to risks associated with non-U.S. securities.  ●   The notes are subject to currency exchange risk with respect to the Fund.  ●   The Fund is subject to management risk.  ●   The anti-dilution protection for the Fund is limited.  ●   The performance and market value of the Fund, particularly during periods of market volatility, may not correlate with the performance of the Fund's underlying index as well as the net asset value per share.  ●   The notes do not provide direct exposure to fluctuations in foreign exchange rates with respect to the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underlying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1426</Words>
  <Characters>7605</Characters>
  <CharactersWithSpaces>9253</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