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7350-01_fwp.htm"/>
      <w:bookmarkStart w:id="1" w:name="ksea0307350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Reference Stock: Common stock of SLB N.V. (SLB Limited) Upside Leverage Factor: 1.50 Barrier Amount: 70.00% of the Initial Value Pricing Date: October 1, 2026 Review Date: October 8, 2027 Observation Date: October 2, 2028 Maturity Date: October 5, 2028 CUSIP: 46661PGH4 Preliminary Pricing Supplement: http://sp.jpmorgan.com/document/cusip/46661PGH4/doctype/Product_Termsheet/document.pdf Estimated Value: The estimated value of the notes, when the terms of the notes are set, will not be less than $950.00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price of one share of the Reference Stock on the Review Date is greater than or equal to the Call Value, the n ote s will be automatically called for a cash payment, for each $1,000 principal amount note, equal to (a) $1,000 plus (b) the Call Premium Amount, payable on the Call Settlement Date. No further payments will be made on the notes. If the notes are automatically called, you will not benefit from the Upside Leverage Factor that applies to the payment at ma tur ity if the Final Value is greater than the Initial Value. Because the Upside Leverage Factor does not apply to the payment upon an auto mat ic call, the payment upon an automatic call may be significantly less than the payment at maturity for the same level of appreciation in the Reference Stock. Payment at Maturity If the notes have not been automatically called and the Final Value is greater than the Initial Value, your payment at maturi ty per $1,000 principal amount note will be calculated as follows: $1,000 + ($1,000 î Stock Return î Upside Leverage Factor) If the notes have not been automatically called and the Final Value is equal to the Initial Value or is less than the Initial Va lue but greater than or equal to the Barrier Amount, you will receive the principal amount of your notes at maturity. If the notes have not been automatically called and the Final Value is less than the Barrier Amount, your payment at maturity pe r $1,000 principal amount note will be calculated as follows : $1,000 + ($1,000 î Stock Return) If the notes have not been automatically called and the Final Value is less than the Barrier Amount, you will lose more than 30. 00% of your principal amount at maturity and could lose all of your principal amount at maturity. J.P. Morgan Structured Investments | 1 800 576 3529 | jpm_structured_investments@jpmorgan.com 2yNC1y SLB Auto Callable Accelerated Barrier Notes North America Structured Investments Call Premium* Call Value At least 26.00% 100.00% of the Initial Value Hypothetical Examples of Amounts Payable Upon Automatic Call or at Maturity** N/A – indicates that the notes would not be called and no payment would be made. * Reflects a call premium of 26.00% per annum. The call premium will be determined on the Pricing Date and will not be less than 26.00% per annum.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would likely be lower. Total Return at Maturity if not Automatically Called Total Return at Review Date* Stock Return at Review Date / Observation Date 97.50% 26.00% 65.00% 75.00% 26.00% 50.00% 60.00% 26.00% 40.00% 45.00% 26.00% 30.00% 30.00% 26.00% 20.00% 15.00% 26.00% 10.00% 7.50% 26.00% 5.00% 0.00% 26.00% 0.00% 0.00% N/A - 5.00% 0.00% N/A - 10.00% 0.00% N/A - 20.00% 0.00% N/A - 30.00% - 30.01% N/A - 30.01% - 40.00% N/A - 40.00% - 60.00% N/A - 60.00% - 80.00% N/A - 80.00% - 100.00% N/A - 100.00%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If the notes are automatically called, the appreciation potential of the notes is limited to the Call Premium Amount paid on the notes. • The benefit provided by the Barrier Amount may terminate on the Observation Date. • The automatic call feature may force a potential early exit. • No interest payments, dividend payments or voting rights. • We may accelerate your notes if an acceleration event occurs. • Risks associated with non - U.S. companies.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2yNC1y SLB Auto Callable Accelerated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1581</Words>
  <Characters>7865</Characters>
  <CharactersWithSpaces>9448</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