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304136-01_fwp.htm"/>
      <w:bookmarkStart w:id="1" w:name="ksea030413601_fwp"/>
      <w:bookmarkEnd w:id="0"/>
      <w:bookmarkEnd w:id="1"/>
      <w:r>
        <w:rPr/>
        <w:drawing>
          <wp:inline distT="0" distB="0" distL="0" distR="0">
            <wp:extent cx="9525000" cy="7143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The following is a summary of the terms of the notes offered by the preliminary pricing supplement hyperlinked below. Summary of Terms Issuer: JPMorgan Chase Financial Company LLC Guarantor: JPMorgan Chase &amp; Co. Minimum Denomination: $1,000 Index: S&amp;P 500 ® Index Pricing Date: September 30, 2026 Observation Date: September 30, 2031 Maturity Date: October 3, 2031 Upside Leverage Factor: At least 1.03* Barrier Amount: 75.00% of the Initial Value Payment At Maturity: If the Final Value is greater than the Initial Value, your payment at maturity per $1,000 principal amount note will be calculated as follows: $1,000 + ($1,000 î Index Return î Upside Leverage Factor) If the Final Value is equal to the Initial Value or is less than the Initial Value but greater than or equal to the Barrier Amount, you will receive the principal amount of your notes at maturity. If the Final Value is less than the Barrier Amount, your payment at maturity per $1,000 principal amount note will be calculated as follows: $1,000 + ($1,000 î Index Return) If the Final Value is less than the Barrier Amount, you will lose more than 25.00% of your principal amount at maturity and could lose all of your principal amount at maturity. CUSIP: 46661MAB0 Preliminary Pricing Supplement: http://sp.jpmorgan.com/document/cusip/46661MAB0/doctype/Product_Termsheet/document.pdf Estimated Value: The estimated value of the notes, when the terms of the notes are set, will not be less than $900.00 per $1,000 principal amount note. For information about the estimated value of the notes, which likely will be lower than the price you paid for the notes, please see the hyperlink above. Any payment on the notes is subject to the credit risk of JPMorgan Chase Financial Company LLC, as issuer of the notes, and t he credit risk of JPMorgan Chase &amp; Co., as guarantor of the notes. * The actual Upside Leverage Factor will be provided in the pricing supplement and will not be less than 1.03. ** Reflects an Upside Leverage Factor equal to the minimum Upside Leverage Factor set forth herein for illustrative purposes. The “total return” as used above is the number, expressed as a percentage, that results from comparing the payment at maturit y p er $1,000 principal amount note to $1,000. The hypothetical returns shown above apply only at maturity. These hypotheticals do not reflect fees or expenses that would b e a ssociated with any sale in the secondary market. If these fees and expenses were included, the hypothetical returns shown above would l ike ly be lower. J.P. Morgan Structured Investments | 1 800 576 3529 | jpm_structured_investments@jpmorgan.com 5y SPX Uncapped Accelerated Barrier Notes H North America Structured Investments Hypothetical Total Returns** Total Return on the Notes Index Return Final Value 66.95% 65.00% 165.00 41.20% 40.00% 140.00 20.60% 20.00% 120.00 10.30% 10.00% 110.00 5.15% 5.00% 105.00 1.03% 1.00% 101.00 0.00% 0.00% 100.00 0.00% - 5.00% 95.00 0.00% - 10.00% 90.00 0.00% - 20.00% 80.00 0.00 % - 25.00% 75.00 - 25.01% - 25.01% 74.99 - 30.00% - 30.00% 70.00 - 40.00% - 40.00% 60.00 - 60.00% - 60.00% 40.00 - 80.00% - 80.00% 20.00 - 100.00% - 100.00% 0.00</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43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J.P. Morgan Structured Investments | 1 800 576 3529 | jpm_structured_investments@jpmorgan.com Selected Risks • Your investment in the notes may result in a loss. The notes do not guarantee any return of principal.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The benefit provided by the Barrier Amount may terminate on the Observation Date. • No interest payments, dividend payments or voting rights. • JPMorgan Chase &amp; Co. is currently one of the companies that make up the Index.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Additional Information SEC Legend: JPMorgan Chase Financial Company LLC and JPMorgan Chase &amp; Co. have filed a registration statement (including a pr osp ectus) with the SEC for any offerings to which these materials relate. Before you invest, you should read the prospectus in that registration statement and the other documents relating to this offering that JPM organ Chase Financial Company LLC and JPMorgan Chase &amp; Co. has filed with the SEC for more complete information about JPMorgan Chase Financial Company LLC and JPMorgan Chase &amp; Co. and this offering. You may get the se documents without cost by visiting EDGAR on the SEC web site at www.sec.gov. Alternatively, JPMorgan Chase Financial Company LLC and JPMorgan Chase &amp; Co., any agent or any dealer participat ing in this offering will arrange to send you the prospectus and each prospectus supplement as well as any product supplement, underlying supplement and preliminary pricing supplement if you so request by c all ing toll - free 1 - 866 - 535 - 9248. IRS Circular 230 Disclosure: JPMorgan Chase &amp; Co. and its affiliates do not provide tax advice. Accordingly, any discussion o f U .S. tax matters contained herein (including any attachments) is not intended or written to be used, and cannot be used, in connection with the promotion, marketing or recommendation by anyone unaffiliated with JPMorgan Cha 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 se matters. This material is not a product of J.P. Morgan Research Departments. Free Writing Prospectus Filed Pursuant to Rule 433, Registration Statement Nos. 333 - 293684 and 333 - 293684 - 01 North America Structured Investments The risks identified above are not exhaustive. Please see “Risk Factors” in the prospectus supplement and the applicable prod uct supplement and “Selected Risk Considerations” in the applicable preliminary pricing supplement for additional information. 5y SPX Uncapped Accelerated Barrier Notes</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1317</Words>
  <Characters>6638</Characters>
  <CharactersWithSpaces>7956</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