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6606-01_fwp.htm"/>
      <w:bookmarkStart w:id="1" w:name="ksea030660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October 16, 2026 Observation Date: October 16, 2031 Maturity Date: October 21, 2031 Contingent Digital Return: At least 52.00 %* Barrier Amount: With respect to each Index, 75.00% of its Initial Value Payment at Maturity: If the Final Value of each Index is greater than or equal to its Initial Value, your payment at maturity per $1,000 principal amount note will be calculated as follows: $1,000 + ($1,000 î greater of (a) Contingent Digital Return and (b) Lesser Performing Index Return) If the Final Value of either Index is less than its Initial Value but the Final Value of each Index is greater than or equal to its Barrier Amount, you will receive the principal amount of your notes at maturity. If the Final Value of either Index is less than its Barrier Amount, your payment at maturity per $1,000 principal amount note will be calculated as follows: $1,000 + ($1,000 x Lesser Performing Index Return) If the Final Value of either Index is less than its Barrier Amount, you will lose more than 25.00% of your principal amount at maturity and could lose all of your principal amount at maturity. CUSIP: 46661PAE7 Preliminary Pricing Supplement: http://sp.jpmorgan.com/document/cusip/46661PAE7/doctype/Product_Termsheet/document.pdf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52.00%.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Capitalized terms used but not defined herein shall have the meanings set forth in the preliminary pricing supplement. J.P. Morgan Structured Investments | 1 800 576 3529 | jpm_structured_investments@jpmorgan.com Total Return on the Notes Lesser Performing Index Return Final Value of Lesser Performing Index 80.00% 80.00% 180.00 65.00% 65.00% 165.00 52.00% 52.00% 152.00 52.00% 50.00% 150.00 52.00% 40.00% 140.00 52.00% 30.00% 130.00 52.00% 20.00% 120.00 52.00% 10.00% 110.00 52.00% 5.00% 105.00 52.00% 0.00% 100.00 0.00% - 5.00% 95.00 0.00% - 10.00% 90.00 0.00% - 20.00% 80.00 0.00% - 25.00% 75.00 - 25.01% - 25.01% 74.99 - 30.00% - 30.00% 70.00 - 40.00% - 40.00% 60.00 - 60.00% - 60.00% 40.00 - 80.00% - 80.00% 20.00 - 100.00% - 100.00% 0.00 5y SPX/RTY Uncapped Digital Barrier Notes North America Structured Investments Hypothetical Total Returns**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Lesser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SPX/RTY Uncapped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1451</Words>
  <Characters>7310</Characters>
  <CharactersWithSpaces>8762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