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3yr INDU/RTY/SPX Buffered Return Enhanced Notes  J.P. Morgan Structured Investments | 1 800 576 3529 | jpm_structured_investments@jpmorgan.com  The following is a summary of the terms of the notes offered by the preliminary pricing supplement highlighted below.  Summary of Terms  Issuer:   JPMorgan Chase Financial Company LLC  Guarantor:   JPMorgan Chase &amp; Co.  Minimum Denomination:   $1,000  Underlyings:   Dow Jones Industrial Average ® , Russell 2000 ®   Index and S&amp;P 500 ®   Index  Upside Leverage Factor:   At least 1.60*  Buffer Amount:   10.00%  Underlying Return:   (Final Value – Initial Value) / Initial Value  Initial Value:   With respect to each Underlying, the closing level on the Pricing Date  Final Value:   With respect to each Underlying, the closing level on the Observation Date  Pricing Date:   October 30, 2026  Observation Date:   October 30, 2029  Maturity Date:   November 2, 2029  CUSIP:   46661PHM2  Preliminary Pricing Supplement:   http://sp.jpmorgan.com/document/cusip/46661PHM2/doctype/Product_Termsheet/document.pdf  Estimated Value : The estimated value of the notes, when the terms of the notes are set, will not be less than $900.00 per $1,000 principal amount note. For information about the estimated value of the notes, which likely will be lower than the price you paid for the notes, see the hyperlink above.  Payment at Maturity  If the Final Value of each Underlying is greater than its Initial Value, your payment at maturity per $1,000 principal amount note will be calculated as follows: $1,000 + ($1,000 × Least Performing Underlying Return × Upside Leverage Factor) If (i) the Final Value of one or more Underlyings is greater than its Initial Value and the Final Value of the other Underlying or Underlyings is equal to its Initial Value or is less than its Initial Value by up to the Buffer Amount or (ii) the Final Value of each Underlying is equal to its Initial Value or is less than its Initial Value by up to the Buffer Amount, you will receive the principal amount of your notes at maturity. If the Final Value of any Underlying is less than its Initial Value by more than the Buffer Amount, your payment at maturity per $1000 principal note will be calculated as follows: $1,000 + [$1,000 × (Least Performing Underlying Return + Buffer Amount)]  If the Final Value of any Underlying is less than its Initial Value by more than the Buffer Amount, you will lose some or most of your principal amount at maturity.  Any payment on the notes is subject to the credit risk of JPMorgan Chase Financial Company LLC, as issuer of the notes and the credit risk of JPMorgan Chase &amp; Co., as guarantor of the notes. * The actual Upside Leverage Factor will be provided in the pricing supplement and will not be less than 1.60. ** Reflects an Upside Leverage Factor of 1.60 for illustrative purposes. The hypothetical returns and hypothetical payments on the notes shown above apply only at maturity. These hypotheticals do not reflect fees or expenses that would be associated with any sale in the secondary market. If these fees and expenses were included, the hypothetical returns and hypothetical payments shown above would likely be lower.  Hypothetical Returns on the Notes at Maturity**  Underlying Performance   Note Payoff at Maturity  Payment at Maturity Underlying Return  Hypothetical Least Performing Underlying Return  Hypothetical Note Return  Hypothetical Payment at Maturity  100.00%   160.00%   $2,600.00  80.00%   128.00%   $2,280.00  60.00%   96.00%   $1,960.00  40.00%   64.00%   $1,640.00  30.00%   48.00%   $1,480.00  20.00%   32.00%   $1,320.00  10.00%   16.00%   $1,160.00  5.00%   8.00%   $1,080.00  0.00%   0.00%   $1,000.00  -5.00%   0.00%   $1,000.00  -10.00%   0.00%   $1,000.00  -15.00%   -5.00%   $950.00  -30.00%   -20.00%   $800.00  -60.00%   -50.00%   $500.00  -100.00%   -90.00%   $100.00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3yr INDU/RTY/SPX Buffered Return Enhanced Notes  J.P. Morgan Structured Investments | 1 800 576 3529 | jpm_structured_investments@jpmorgan.com  Selected Risks  ●   Your investment in the notes may result in a loss.  ●   Your payment at maturity will be determined by the Least Performing Underlying.  ●   If any Underlying declines from its initial level by more than 10.00%, you could lose up to $900 for each $1,000 note.  ●   You are exposed to the risk of decline in the value of each Underlying.  ●   Any payment on the notes at maturity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No interest payments, dividend payments or voting rights.  ●   JPMorgan Chase &amp; Co. is currently one of the companies that make up the S&amp;P 500 ®  Index and the Dow Jones Industrial Average™.  ●   The notes are subject to the risks associated with small capitalization stocks.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1408</Words>
  <Characters>7411</Characters>
  <CharactersWithSpaces>9016</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