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2265-01_fwp.htm"/>
      <w:bookmarkStart w:id="1" w:name="ksea0302265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Reference Stock: Common stock of Delta Air Lines, Inc. Pricing Date: August 18, 2026 Final Review Date: August 18, 2028 Maturity Date: August 23, 2028 Review Dates: Quarterly Contingent Interest Rate: At least 12.00%* per annum, payable quarterly at a rate of at least 3.00%*, if applicable Interest Barrier/ Trigger Value: An amount that represents 50.00% of the Initial Value CUSIP: 46661KN95 Preliminary Pricing Supplement: http://sp.jpmorgan.com/document/cusip/46661KN95/doctype/Product_Termsheet/document.pdf Estimated Value: The estimated value of the notes, when the terms of the notes are set, will not be less than $950.00 per $1,000 principal amount note. For information about the estimated value of the notes, which likely will be lower than the price you paid for the notes, please see the hyperlink above. Early Redemption We, at our election, may redeem the notes early, in whole but not in part, on any of the Interest Payment Dates (other than t he first and final Interest Payment Dates) at a price, for each $1,000 principal amount note, equal to (a) $1,000 plus (b) the Contingent Interest Payment, if any, applicable to the immediately preceding Review Date. If we intend to redeem your notes early, we will deliver notice to The Dep ository Trust Company, or DTC, at least three business days before the applicable Interest Payment Date on which the notes are redeemed ear ly. Payment at Maturity If the notes have not been redeemed early and the Final Value is greater than or equal to the Trigger Value, you will receive a cash payment at maturity, for each $1,000 principal amount note, equal to (a) $1,000 plus (b) the Contingent Interest Payment applicable to the final Review Date. If the notes have not been redeemed early and the Final Value is less than the Trigger Value, your payment at maturity per $1 ,00 0 principal amount note will be calculated as follows: $1,000 + ($1,000 î Stock Return) If the notes have not been redeemed early and the Final Value is less than the Trigger Value, you will lose more than 50.00%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2yNC6m DAL Callable Contingent Interest Notes North America Structured Investments Payment at Maturity ( assuming 12.00% per annum Contingent Interest Rate) Stock Return $1,030.00 60.00% $1,030.00 40.00% $1,030.00 20.00% $1,030.00 10.00% $1,030.00 5.00% $1,030.00 0.00% $1,030.00 - 5.00% $1,030.00 - 10.00% $1,030.00 - 20.00% $1,030.00 - 30.00% $1,030.00 - 40.00% $1,030.00 - 50.00% $499.90 - 50.01% $400.00 - 60.00% $200.00 - 80.00% $0.00 - 100.00% This table does not demonstrate how your interest payments can vary over the term of your notes. Contingent Interest *If the notes have not been previously redeemed early and the closing price of one share of the Reference Stock on any Review Date is greater than or equal to the Interest Barrier, you will receive on the applicable Interest Payment Date for each $1,000 principal amount note a Contingent Interest Payment equal to at least $30.00 (equivalent to a Contingent Interest Rate of at least 12.00% per annum, payable at a rate of at least 3.00% per quarter). The hypothetical payments on the notes shown above apply only if you hold the notes for their entire term or until redeemed early.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optional early redemption feature may force a potential early exit. • No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2yNC6m DAL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1542</Words>
  <Characters>7783</Characters>
  <CharactersWithSpaces>9326</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