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8773-01_fwp.htm"/>
      <w:bookmarkStart w:id="1" w:name="ksea0308773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S&amp;P 500 ® Futures Excess Return Index Pricing Date: October 30, 2026 Observation Date: October 30, 2031 Maturity Date: November 4, 2031 Upside Leverage Factor: At least 2.20* Barrier Amount: 60.00%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your payment at maturity per $1,000 principal amount note will be calculated as follows: $1,000 + ($1,000 î Absolute Index Return) This payout formula results in an effective cap of 40.00% on your return at maturity if the Index Return is negative. Under these limited circumstances, your maximum payment at maturity is $1,400.00 per $1,000 principal amount note. If the Final Value is less than the Barrier Amount, your payment at maturity per $1,000 principal amount note will be calculated as follows: $1,000 + ($1,000 î Index Return) If the Final Value is less than the Barrier Amount, you will lose more than 40.00% of your principal amount at maturity and could lose all of your principal amount at maturity. CUSIP: 46661PRJ8 Preliminary Pricing Supplement: http://sp.jpmorgan.com/document/cusip/46661PRJ8/doctype/Product_Termsheet/document.pdf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2.20. ** Reflects an Upside Leverage Factor equal to the minimum Upside Leverage Factor set forth herein for illustrative purposes. Capitalized terms used but not defined herein shall have the meanings set forth in the preliminary pricing supplement.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5y SPXFP Uncapped Dual Directional Accelerated Barrier Notes North America Structured Investments Hypothetical Total Returns** Total Return on the Notes Absolute Index Return Index Return 143.00% N/A 65.00% 88.00% N/A 40.00% 44.00% N/A 20.00% 22.00% N/A 10.00% 11.00% N/A 5.00% 2.20% N/A 1.00% 0.00% 0.00% 0.00% 5.00% 5.00% - 5.00% 10.00% 10.00% - 10.00% 20.00% 20.00% - 20.00% 30.00% 30.00% - 30.00% 40.00% 40.00% - 40.00% - 40.01% N/A - 40.01% - 50.00% N/A - 50.00%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by the Barrier Amount if the Index Return is negative.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As a finance subsidiary, JPMorgan Chase Financial Company LLC has no independent activities and has limited assets. • The benefit provided by the Barrier Amount may terminate on the Observation Date. • No interest payments. • You will not have any rights to the E - 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5y SPXFP Uncapped Dual Directional Accelerated Barrier Notes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1554</Words>
  <Characters>7868</Characters>
  <CharactersWithSpaces>9423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