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7549-01_fwp.htm"/>
      <w:bookmarkStart w:id="1" w:name="ksea0307549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Fund: iShares ® Bitcoin Trust ETF Pricing Date: October 27, 2026 Observation Date: October 29, 2029 Maturity Date: November 1, 2029 Maximum Return: At least 110.00%* Upside Leverage Factor: 1.50 Barrier Amount: 70.00% of the Initial Value Payment At Maturity: If the Final Value is greater than the Initial Value, your payment at maturity per $1,000 principal amount note will be calculated as follows: $1,000 + ($1,000 î Fund Return î Upside Leverage Factor), subject to the Maximum Return If the Final Value is equal to the Initial Value or is less than the Initial Value but greater than or equal to the Barrier Amount, you will receive the principal amount of your notes at maturity. If the Final Value is less than the Barrier Amount, your payment at maturity per $1,000 principal amount note will be calculated as follows: $1,000 + ($1,000 î Fund Return) If the Final Value is less than the Barrier Amount, you will lose more than 30.00% of your principal amount at maturity and could lose all of your principal amount at maturity. CUSIP: 46661P6V4 Preliminary Pricing Supplement: http://sp.jpmorgan.com/document/cusip/46661P6V4/doctype/Product_Termsheet/document.pdf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Maximum Return will be provided in the pricing supplement and will not be less than 110.00%. Hypothetical Total Returns** J.P. Morgan Structured Investments | 1 800 576 3529 | jpm_structured_investments@jpmorgan.com Total Return on the Notes Fund Return Final Value 110.00% 160.00000% $260.00000 110.00% 140.00000% $240.00000 110.00% 120.00000% $220.00000 110.00% 100.00000% $200.00000 110.00% 80.00000% $180.00000 110.00 % 73.33334% $173.33334 97.50% 65.00000% $165.00000 60.00% 40.00000% $140.00000 45.00% 30.00000% $130.00000 30.00% 20.00000% $120.00000 15.00% 10.00000% $110.00000 7.50% 5.00000% $105.00000 0.00% 0.00000% $100.00000 0.00% - 10.00000% $90.00000 0.00% - 20.00000% $80.00000 0.00% - 30.00000% $70.00000 - 30.01% - 30.01000% $69.99000 - 40.00% - 40.00000% $60.00000 - 60.00% - 60.00000% $40.00000 - 80.00% - 80.00000% $20.00000 - 100.00% - 100.00000% $0.00000 3y IBIT Capped Accelerated Barrier Notes North America Structured Investments ** Reflects a Maximum Return equal to the minimum Maximum Return set forth herein for illustrative purposes. The “total return” as used above is the number, expressed as a percentage, that results from comparing the payment at maturity per $1,000 principal amount note to $1,000. The hypothetical returns shown above apply only at maturity. These hypotheticals do not reflect fees or expenses that would be associated with any sale in the secondary market. If these fees and expenses were included, the hypothetical returns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maximum gain on the notes is limited to the Maximum Return.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benefit provided by the Barrier Amount may terminate on the Observation Date. • No interest payments. • No rights with respect to the Fund or its underlying asset. • We may accelerate your notes if an acceleration event occurs. • The Fund is not an investment company or a commodity pool and will not be subject to regulation under the Investment Company Act of 1940, as amended, or the Commodity Exchange Act, as amended. • The performance and market value of the Fund, particularly during periods of market volatility, may not correlate with the performance of the Fund’s underlying asset as well as the net asset value per share. • The notes are subject to volatility risk. • The notes are subject to risks relating to bitcoin and the bitcoin network. • The anti - dilution protection for the Fund is limited.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does not represent future values and may differ from others’ estimates. • The estimated value of the notes is determined by reference to an internal funding rate.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3y IBIT Capped Accelerated Barrier Notes North America Structured Investments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1442</Words>
  <Characters>7443</Characters>
  <CharactersWithSpaces>8886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